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71D90" w:rsidRDefault="00B71D90" w:rsidP="00B71D90">
      <w:pPr>
        <w:spacing w:before="100" w:beforeAutospacing="1" w:after="645" w:line="480" w:lineRule="atLeast"/>
        <w:jc w:val="center"/>
        <w:outlineLvl w:val="0"/>
        <w:rPr>
          <w:rFonts w:ascii="Trebuchet MS" w:eastAsia="Times New Roman" w:hAnsi="Trebuchet MS" w:cs="Times New Roman"/>
          <w:b/>
          <w:bCs/>
          <w:color w:val="373C41"/>
          <w:kern w:val="36"/>
          <w:sz w:val="32"/>
          <w:szCs w:val="32"/>
          <w:lang w:eastAsia="ru-RU"/>
        </w:rPr>
      </w:pPr>
      <w:r w:rsidRPr="00B71D90">
        <w:rPr>
          <w:rFonts w:ascii="Trebuchet MS" w:eastAsia="Times New Roman" w:hAnsi="Trebuchet MS" w:cs="Times New Roman"/>
          <w:b/>
          <w:bCs/>
          <w:color w:val="373C41"/>
          <w:kern w:val="36"/>
          <w:sz w:val="32"/>
          <w:szCs w:val="32"/>
          <w:lang w:eastAsia="ru-RU"/>
        </w:rPr>
        <w:t>«Займись спортом!» всероссийский конкурс среди детей и подростков на лучший спортивный проект.</w:t>
      </w:r>
    </w:p>
    <w:p w:rsidR="00B71D90" w:rsidRDefault="00B71D90" w:rsidP="00B71D90">
      <w:pPr>
        <w:spacing w:before="100" w:beforeAutospacing="1" w:after="645" w:line="480" w:lineRule="atLeast"/>
        <w:jc w:val="center"/>
        <w:outlineLvl w:val="0"/>
        <w:rPr>
          <w:rFonts w:ascii="Trebuchet MS" w:eastAsia="Times New Roman" w:hAnsi="Trebuchet MS" w:cs="Times New Roman"/>
          <w:b/>
          <w:bCs/>
          <w:color w:val="373C41"/>
          <w:kern w:val="36"/>
          <w:sz w:val="32"/>
          <w:szCs w:val="32"/>
          <w:lang w:eastAsia="ru-RU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0C2B73F3" wp14:editId="6B68C07E">
            <wp:extent cx="3823907" cy="2219325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4912" t="19099" r="26243" b="20182"/>
                    <a:stretch/>
                  </pic:blipFill>
                  <pic:spPr bwMode="auto">
                    <a:xfrm>
                      <a:off x="0" y="0"/>
                      <a:ext cx="3832175" cy="22241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71D90" w:rsidRPr="00B71D90" w:rsidRDefault="00B71D90" w:rsidP="00B71D90">
      <w:pPr>
        <w:spacing w:after="0" w:line="240" w:lineRule="auto"/>
        <w:outlineLvl w:val="0"/>
        <w:rPr>
          <w:rFonts w:ascii="Times New Roman" w:hAnsi="Times New Roman" w:cs="Times New Roman"/>
          <w:color w:val="373C41"/>
          <w:sz w:val="28"/>
          <w:szCs w:val="28"/>
        </w:rPr>
      </w:pPr>
      <w:r w:rsidRPr="00B71D90">
        <w:rPr>
          <w:rFonts w:ascii="Times New Roman" w:hAnsi="Times New Roman" w:cs="Times New Roman"/>
          <w:color w:val="373C41"/>
          <w:sz w:val="28"/>
          <w:szCs w:val="28"/>
        </w:rPr>
        <w:t>Участники конкурса:</w:t>
      </w:r>
    </w:p>
    <w:p w:rsidR="00B71D90" w:rsidRPr="00B71D90" w:rsidRDefault="00B71D90" w:rsidP="00B71D90">
      <w:pPr>
        <w:pStyle w:val="a3"/>
        <w:spacing w:before="0" w:beforeAutospacing="0" w:after="0" w:afterAutospacing="0"/>
        <w:rPr>
          <w:color w:val="373C41"/>
          <w:sz w:val="28"/>
          <w:szCs w:val="28"/>
        </w:rPr>
      </w:pPr>
      <w:r w:rsidRPr="00B71D90">
        <w:rPr>
          <w:color w:val="373C41"/>
          <w:sz w:val="28"/>
          <w:szCs w:val="28"/>
        </w:rPr>
        <w:t>Дети и подростки, являющиеся гражданами Российской Федерации и проживающие на ее территории.</w:t>
      </w:r>
    </w:p>
    <w:p w:rsidR="00B71D90" w:rsidRDefault="00B71D90" w:rsidP="00B71D90">
      <w:pPr>
        <w:pStyle w:val="3"/>
        <w:spacing w:before="0" w:line="240" w:lineRule="auto"/>
        <w:rPr>
          <w:rFonts w:ascii="Times New Roman" w:hAnsi="Times New Roman" w:cs="Times New Roman"/>
          <w:color w:val="373C41"/>
          <w:sz w:val="28"/>
          <w:szCs w:val="28"/>
        </w:rPr>
      </w:pPr>
    </w:p>
    <w:p w:rsidR="00B71D90" w:rsidRPr="00B71D90" w:rsidRDefault="00B71D90" w:rsidP="00B71D90">
      <w:pPr>
        <w:pStyle w:val="3"/>
        <w:spacing w:before="0" w:line="240" w:lineRule="auto"/>
        <w:rPr>
          <w:rFonts w:ascii="Times New Roman" w:hAnsi="Times New Roman" w:cs="Times New Roman"/>
          <w:color w:val="373C41"/>
          <w:sz w:val="28"/>
          <w:szCs w:val="28"/>
        </w:rPr>
      </w:pPr>
      <w:r w:rsidRPr="00B71D90">
        <w:rPr>
          <w:rFonts w:ascii="Times New Roman" w:hAnsi="Times New Roman" w:cs="Times New Roman"/>
          <w:color w:val="373C41"/>
          <w:sz w:val="28"/>
          <w:szCs w:val="28"/>
        </w:rPr>
        <w:t>Номинация:</w:t>
      </w:r>
    </w:p>
    <w:p w:rsidR="00B71D90" w:rsidRPr="00B71D90" w:rsidRDefault="00B71D90" w:rsidP="00B71D90">
      <w:pPr>
        <w:pStyle w:val="a3"/>
        <w:spacing w:before="0" w:beforeAutospacing="0" w:after="0" w:afterAutospacing="0"/>
        <w:rPr>
          <w:color w:val="373C41"/>
          <w:sz w:val="28"/>
          <w:szCs w:val="28"/>
        </w:rPr>
      </w:pPr>
      <w:r w:rsidRPr="00B71D90">
        <w:rPr>
          <w:b/>
          <w:bCs/>
          <w:color w:val="373C41"/>
          <w:sz w:val="28"/>
          <w:szCs w:val="28"/>
        </w:rPr>
        <w:t>“Делай как я”: лучший проект по вовлечению в занятия физической культурой и спортом.</w:t>
      </w:r>
      <w:r w:rsidRPr="00B71D90">
        <w:rPr>
          <w:b/>
          <w:bCs/>
          <w:color w:val="373C41"/>
          <w:sz w:val="28"/>
          <w:szCs w:val="28"/>
        </w:rPr>
        <w:br/>
      </w:r>
      <w:r w:rsidRPr="00B71D90">
        <w:rPr>
          <w:color w:val="373C41"/>
          <w:sz w:val="28"/>
          <w:szCs w:val="28"/>
        </w:rPr>
        <w:t>Проекты в данной номинации должны быть реализованы в 2023-2024 годах.</w:t>
      </w:r>
    </w:p>
    <w:p w:rsidR="00B71D90" w:rsidRDefault="00B71D90" w:rsidP="00B71D90">
      <w:pPr>
        <w:pStyle w:val="3"/>
        <w:spacing w:before="0" w:line="240" w:lineRule="auto"/>
        <w:rPr>
          <w:rFonts w:ascii="Times New Roman" w:hAnsi="Times New Roman" w:cs="Times New Roman"/>
          <w:color w:val="373C41"/>
          <w:sz w:val="28"/>
          <w:szCs w:val="28"/>
        </w:rPr>
      </w:pPr>
    </w:p>
    <w:p w:rsidR="00B71D90" w:rsidRPr="00B71D90" w:rsidRDefault="00B71D90" w:rsidP="00B71D90">
      <w:pPr>
        <w:pStyle w:val="3"/>
        <w:spacing w:before="0" w:line="240" w:lineRule="auto"/>
        <w:rPr>
          <w:rFonts w:ascii="Times New Roman" w:hAnsi="Times New Roman" w:cs="Times New Roman"/>
          <w:color w:val="373C41"/>
          <w:sz w:val="28"/>
          <w:szCs w:val="28"/>
        </w:rPr>
      </w:pPr>
      <w:r w:rsidRPr="00B71D90">
        <w:rPr>
          <w:rFonts w:ascii="Times New Roman" w:hAnsi="Times New Roman" w:cs="Times New Roman"/>
          <w:color w:val="373C41"/>
          <w:sz w:val="28"/>
          <w:szCs w:val="28"/>
        </w:rPr>
        <w:t>Этапы проведения в 2024 году:</w:t>
      </w:r>
    </w:p>
    <w:p w:rsidR="00B71D90" w:rsidRPr="00B71D90" w:rsidRDefault="00B71D90" w:rsidP="00B71D90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373C41"/>
          <w:sz w:val="28"/>
          <w:szCs w:val="28"/>
        </w:rPr>
      </w:pPr>
      <w:r w:rsidRPr="00B71D90">
        <w:rPr>
          <w:rFonts w:ascii="Times New Roman" w:hAnsi="Times New Roman" w:cs="Times New Roman"/>
          <w:b/>
          <w:bCs/>
          <w:color w:val="373C41"/>
          <w:sz w:val="28"/>
          <w:szCs w:val="28"/>
          <w:u w:val="single"/>
        </w:rPr>
        <w:t>Отборочный этап</w:t>
      </w:r>
      <w:r w:rsidRPr="00B71D90">
        <w:rPr>
          <w:rFonts w:ascii="Times New Roman" w:hAnsi="Times New Roman" w:cs="Times New Roman"/>
          <w:color w:val="373C41"/>
          <w:sz w:val="28"/>
          <w:szCs w:val="28"/>
        </w:rPr>
        <w:t>, в рамках которого участники заполняют анкеты и размещают конкурсные материалы на странице конкурса.</w:t>
      </w:r>
      <w:r w:rsidRPr="00B71D90">
        <w:rPr>
          <w:rFonts w:ascii="Times New Roman" w:hAnsi="Times New Roman" w:cs="Times New Roman"/>
          <w:color w:val="373C41"/>
          <w:sz w:val="28"/>
          <w:szCs w:val="28"/>
        </w:rPr>
        <w:br/>
      </w:r>
      <w:r w:rsidRPr="00B71D90">
        <w:rPr>
          <w:rFonts w:ascii="Times New Roman" w:hAnsi="Times New Roman" w:cs="Times New Roman"/>
          <w:b/>
          <w:bCs/>
          <w:color w:val="373C41"/>
          <w:sz w:val="28"/>
          <w:szCs w:val="28"/>
        </w:rPr>
        <w:t>До 31 октября 2024 года</w:t>
      </w:r>
      <w:r w:rsidRPr="00B71D90">
        <w:rPr>
          <w:rFonts w:ascii="Times New Roman" w:hAnsi="Times New Roman" w:cs="Times New Roman"/>
          <w:b/>
          <w:bCs/>
          <w:color w:val="373C41"/>
          <w:sz w:val="28"/>
          <w:szCs w:val="28"/>
        </w:rPr>
        <w:br/>
      </w:r>
    </w:p>
    <w:p w:rsidR="00B71D90" w:rsidRPr="00B71D90" w:rsidRDefault="00B71D90" w:rsidP="00B71D90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373C41"/>
          <w:sz w:val="28"/>
          <w:szCs w:val="28"/>
        </w:rPr>
      </w:pPr>
      <w:r w:rsidRPr="00B71D90">
        <w:rPr>
          <w:rFonts w:ascii="Times New Roman" w:hAnsi="Times New Roman" w:cs="Times New Roman"/>
          <w:b/>
          <w:bCs/>
          <w:color w:val="373C41"/>
          <w:sz w:val="28"/>
          <w:szCs w:val="28"/>
          <w:u w:val="single"/>
        </w:rPr>
        <w:t>Этап оценки</w:t>
      </w:r>
      <w:r w:rsidRPr="00B71D90">
        <w:rPr>
          <w:rFonts w:ascii="Times New Roman" w:hAnsi="Times New Roman" w:cs="Times New Roman"/>
          <w:color w:val="373C41"/>
          <w:sz w:val="28"/>
          <w:szCs w:val="28"/>
        </w:rPr>
        <w:t>, в рамках которого Конкурсная комиссия определяет участников, занявших 1, 2, 3 место. Публикация итогов конкурса.</w:t>
      </w:r>
      <w:r w:rsidRPr="00B71D90">
        <w:rPr>
          <w:rFonts w:ascii="Times New Roman" w:hAnsi="Times New Roman" w:cs="Times New Roman"/>
          <w:color w:val="373C41"/>
          <w:sz w:val="28"/>
          <w:szCs w:val="28"/>
        </w:rPr>
        <w:br/>
      </w:r>
      <w:r w:rsidRPr="00B71D90">
        <w:rPr>
          <w:rFonts w:ascii="Times New Roman" w:hAnsi="Times New Roman" w:cs="Times New Roman"/>
          <w:b/>
          <w:bCs/>
          <w:color w:val="373C41"/>
          <w:sz w:val="28"/>
          <w:szCs w:val="28"/>
        </w:rPr>
        <w:t>До 15 ноября 2024 года</w:t>
      </w:r>
      <w:r w:rsidRPr="00B71D90">
        <w:rPr>
          <w:rFonts w:ascii="Times New Roman" w:hAnsi="Times New Roman" w:cs="Times New Roman"/>
          <w:b/>
          <w:bCs/>
          <w:color w:val="373C41"/>
          <w:sz w:val="28"/>
          <w:szCs w:val="28"/>
        </w:rPr>
        <w:br/>
      </w:r>
    </w:p>
    <w:p w:rsidR="00B71D90" w:rsidRPr="00B71D90" w:rsidRDefault="00B71D90" w:rsidP="00B71D90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373C41"/>
          <w:sz w:val="28"/>
          <w:szCs w:val="28"/>
        </w:rPr>
      </w:pPr>
      <w:r w:rsidRPr="00B71D90">
        <w:rPr>
          <w:rFonts w:ascii="Times New Roman" w:hAnsi="Times New Roman" w:cs="Times New Roman"/>
          <w:b/>
          <w:bCs/>
          <w:color w:val="373C41"/>
          <w:sz w:val="28"/>
          <w:szCs w:val="28"/>
          <w:u w:val="single"/>
        </w:rPr>
        <w:t>Заключительный этап</w:t>
      </w:r>
      <w:r w:rsidRPr="00B71D90">
        <w:rPr>
          <w:rFonts w:ascii="Times New Roman" w:hAnsi="Times New Roman" w:cs="Times New Roman"/>
          <w:color w:val="373C41"/>
          <w:sz w:val="28"/>
          <w:szCs w:val="28"/>
        </w:rPr>
        <w:t>, подведение итогов конкурса и награждение финалистов.</w:t>
      </w:r>
      <w:r w:rsidRPr="00B71D90">
        <w:rPr>
          <w:rFonts w:ascii="Times New Roman" w:hAnsi="Times New Roman" w:cs="Times New Roman"/>
          <w:color w:val="373C41"/>
          <w:sz w:val="28"/>
          <w:szCs w:val="28"/>
        </w:rPr>
        <w:br/>
      </w:r>
      <w:r w:rsidRPr="00B71D90">
        <w:rPr>
          <w:rFonts w:ascii="Times New Roman" w:hAnsi="Times New Roman" w:cs="Times New Roman"/>
          <w:b/>
          <w:bCs/>
          <w:color w:val="373C41"/>
          <w:sz w:val="28"/>
          <w:szCs w:val="28"/>
        </w:rPr>
        <w:t>С 1 по 20 декабря 2024 года</w:t>
      </w:r>
    </w:p>
    <w:p w:rsidR="00B71D90" w:rsidRDefault="00B71D90" w:rsidP="00B71D90">
      <w:pPr>
        <w:pStyle w:val="3"/>
        <w:spacing w:before="0" w:line="240" w:lineRule="auto"/>
        <w:rPr>
          <w:rFonts w:ascii="Times New Roman" w:hAnsi="Times New Roman" w:cs="Times New Roman"/>
          <w:color w:val="373C41"/>
          <w:sz w:val="28"/>
          <w:szCs w:val="28"/>
        </w:rPr>
      </w:pPr>
    </w:p>
    <w:p w:rsidR="00B71D90" w:rsidRPr="00B71D90" w:rsidRDefault="00B71D90" w:rsidP="00B71D90">
      <w:pPr>
        <w:pStyle w:val="3"/>
        <w:spacing w:before="0" w:line="240" w:lineRule="auto"/>
        <w:rPr>
          <w:rFonts w:ascii="Times New Roman" w:hAnsi="Times New Roman" w:cs="Times New Roman"/>
          <w:color w:val="373C41"/>
          <w:sz w:val="28"/>
          <w:szCs w:val="28"/>
        </w:rPr>
      </w:pPr>
      <w:r w:rsidRPr="00B71D90">
        <w:rPr>
          <w:rFonts w:ascii="Times New Roman" w:hAnsi="Times New Roman" w:cs="Times New Roman"/>
          <w:color w:val="373C41"/>
          <w:sz w:val="28"/>
          <w:szCs w:val="28"/>
        </w:rPr>
        <w:t>“Горячая линия” проекта</w:t>
      </w:r>
    </w:p>
    <w:p w:rsidR="00B71D90" w:rsidRPr="00B71D90" w:rsidRDefault="00B71D90" w:rsidP="00B71D9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373C41"/>
          <w:sz w:val="28"/>
          <w:szCs w:val="28"/>
        </w:rPr>
      </w:pPr>
      <w:r w:rsidRPr="00B71D90">
        <w:rPr>
          <w:rFonts w:ascii="Times New Roman" w:hAnsi="Times New Roman" w:cs="Times New Roman"/>
          <w:color w:val="373C41"/>
          <w:sz w:val="28"/>
          <w:szCs w:val="28"/>
        </w:rPr>
        <w:t>Все вопросы по проведению нужно направлять на электронный адрес </w:t>
      </w:r>
      <w:hyperlink r:id="rId6" w:history="1">
        <w:r w:rsidRPr="00B71D90">
          <w:rPr>
            <w:rStyle w:val="a4"/>
            <w:rFonts w:ascii="Times New Roman" w:hAnsi="Times New Roman" w:cs="Times New Roman"/>
            <w:sz w:val="28"/>
            <w:szCs w:val="28"/>
          </w:rPr>
          <w:t>support@norma-sport.ru</w:t>
        </w:r>
      </w:hyperlink>
    </w:p>
    <w:p w:rsidR="00B71D90" w:rsidRPr="00B71D90" w:rsidRDefault="00B71D90" w:rsidP="00B71D9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373C41"/>
          <w:sz w:val="28"/>
          <w:szCs w:val="28"/>
        </w:rPr>
      </w:pPr>
      <w:r w:rsidRPr="00B71D90">
        <w:rPr>
          <w:rFonts w:ascii="Times New Roman" w:hAnsi="Times New Roman" w:cs="Times New Roman"/>
          <w:color w:val="373C41"/>
          <w:sz w:val="28"/>
          <w:szCs w:val="28"/>
        </w:rPr>
        <w:t xml:space="preserve">Для того, чтобы быть в курсе всех новостей, подпишитесь на </w:t>
      </w:r>
      <w:proofErr w:type="spellStart"/>
      <w:r w:rsidRPr="00B71D90">
        <w:rPr>
          <w:rFonts w:ascii="Times New Roman" w:hAnsi="Times New Roman" w:cs="Times New Roman"/>
          <w:color w:val="373C41"/>
          <w:sz w:val="28"/>
          <w:szCs w:val="28"/>
        </w:rPr>
        <w:t>тг</w:t>
      </w:r>
      <w:proofErr w:type="spellEnd"/>
      <w:r w:rsidRPr="00B71D90">
        <w:rPr>
          <w:rFonts w:ascii="Times New Roman" w:hAnsi="Times New Roman" w:cs="Times New Roman"/>
          <w:color w:val="373C41"/>
          <w:sz w:val="28"/>
          <w:szCs w:val="28"/>
        </w:rPr>
        <w:t>-канал проекта </w:t>
      </w:r>
      <w:hyperlink r:id="rId7" w:history="1">
        <w:r w:rsidRPr="00B71D90">
          <w:rPr>
            <w:rStyle w:val="a4"/>
            <w:rFonts w:ascii="Times New Roman" w:hAnsi="Times New Roman" w:cs="Times New Roman"/>
            <w:sz w:val="28"/>
            <w:szCs w:val="28"/>
          </w:rPr>
          <w:t>https://t.me/normasport_konkurs_deti</w:t>
        </w:r>
      </w:hyperlink>
    </w:p>
    <w:p w:rsidR="00B71D90" w:rsidRDefault="00B71D90" w:rsidP="00B71D90">
      <w:pPr>
        <w:pStyle w:val="3"/>
        <w:spacing w:before="0" w:line="240" w:lineRule="auto"/>
        <w:rPr>
          <w:rFonts w:ascii="Times New Roman" w:hAnsi="Times New Roman" w:cs="Times New Roman"/>
          <w:color w:val="373C41"/>
          <w:sz w:val="28"/>
          <w:szCs w:val="28"/>
        </w:rPr>
      </w:pPr>
    </w:p>
    <w:p w:rsidR="00B71D90" w:rsidRPr="00B71D90" w:rsidRDefault="00B71D90" w:rsidP="00B71D90">
      <w:pPr>
        <w:pStyle w:val="3"/>
        <w:spacing w:before="0" w:line="240" w:lineRule="auto"/>
        <w:rPr>
          <w:rFonts w:ascii="Times New Roman" w:hAnsi="Times New Roman" w:cs="Times New Roman"/>
          <w:color w:val="373C41"/>
          <w:sz w:val="28"/>
          <w:szCs w:val="28"/>
        </w:rPr>
      </w:pPr>
      <w:r w:rsidRPr="00B71D90">
        <w:rPr>
          <w:rFonts w:ascii="Times New Roman" w:hAnsi="Times New Roman" w:cs="Times New Roman"/>
          <w:color w:val="373C41"/>
          <w:sz w:val="28"/>
          <w:szCs w:val="28"/>
        </w:rPr>
        <w:t>Как принять участие?</w:t>
      </w:r>
    </w:p>
    <w:p w:rsidR="00B71D90" w:rsidRPr="00B71D90" w:rsidRDefault="00B71D90" w:rsidP="00B71D90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373C41"/>
          <w:sz w:val="28"/>
          <w:szCs w:val="28"/>
        </w:rPr>
      </w:pPr>
      <w:r w:rsidRPr="00B71D90">
        <w:rPr>
          <w:rFonts w:ascii="Times New Roman" w:hAnsi="Times New Roman" w:cs="Times New Roman"/>
          <w:color w:val="373C41"/>
          <w:sz w:val="28"/>
          <w:szCs w:val="28"/>
        </w:rPr>
        <w:t>Скачать и ознакомиться с Положением о Конкурсе (ниже на странице)</w:t>
      </w:r>
    </w:p>
    <w:p w:rsidR="00B71D90" w:rsidRPr="00B71D90" w:rsidRDefault="00B71D90" w:rsidP="00B71D90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373C41"/>
          <w:sz w:val="28"/>
          <w:szCs w:val="28"/>
        </w:rPr>
      </w:pPr>
      <w:r w:rsidRPr="00B71D90">
        <w:rPr>
          <w:rFonts w:ascii="Times New Roman" w:hAnsi="Times New Roman" w:cs="Times New Roman"/>
          <w:color w:val="373C41"/>
          <w:sz w:val="28"/>
          <w:szCs w:val="28"/>
        </w:rPr>
        <w:t>Разместить конкурсные материалы (ниже на странице) до 31.10.2024 г. Вместе с конкурсными материалами, направляется подписанная Заявка на участие (Приложение №1 к Положению о конкурсе)</w:t>
      </w:r>
    </w:p>
    <w:p w:rsidR="00B71D90" w:rsidRPr="00B71D90" w:rsidRDefault="00B71D90" w:rsidP="00B71D90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373C41"/>
          <w:sz w:val="28"/>
          <w:szCs w:val="28"/>
        </w:rPr>
      </w:pPr>
      <w:r w:rsidRPr="00B71D90">
        <w:rPr>
          <w:rFonts w:ascii="Times New Roman" w:hAnsi="Times New Roman" w:cs="Times New Roman"/>
          <w:color w:val="373C41"/>
          <w:sz w:val="28"/>
          <w:szCs w:val="28"/>
        </w:rPr>
        <w:t>Проверить списки финалистов на сайте Конкурса. 15.11.2024 г.</w:t>
      </w:r>
    </w:p>
    <w:p w:rsidR="00B71D90" w:rsidRPr="00B71D90" w:rsidRDefault="00B71D90" w:rsidP="00B71D90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373C41"/>
          <w:sz w:val="28"/>
          <w:szCs w:val="28"/>
        </w:rPr>
      </w:pPr>
      <w:r w:rsidRPr="00B71D90">
        <w:rPr>
          <w:rFonts w:ascii="Times New Roman" w:hAnsi="Times New Roman" w:cs="Times New Roman"/>
          <w:color w:val="373C41"/>
          <w:sz w:val="28"/>
          <w:szCs w:val="28"/>
        </w:rPr>
        <w:t>Получить от организаторов информацию по участию в церемонии награждения.</w:t>
      </w:r>
    </w:p>
    <w:p w:rsidR="00B71D90" w:rsidRDefault="00B71D90" w:rsidP="00B71D90">
      <w:pPr>
        <w:pStyle w:val="3"/>
        <w:spacing w:before="0" w:line="240" w:lineRule="auto"/>
        <w:rPr>
          <w:rFonts w:ascii="Times New Roman" w:hAnsi="Times New Roman" w:cs="Times New Roman"/>
          <w:color w:val="373C41"/>
          <w:sz w:val="28"/>
          <w:szCs w:val="28"/>
        </w:rPr>
      </w:pPr>
    </w:p>
    <w:p w:rsidR="00B71D90" w:rsidRPr="00B71D90" w:rsidRDefault="00B71D90" w:rsidP="00B71D90">
      <w:pPr>
        <w:pStyle w:val="3"/>
        <w:spacing w:before="0" w:line="240" w:lineRule="auto"/>
        <w:rPr>
          <w:rFonts w:ascii="Times New Roman" w:hAnsi="Times New Roman" w:cs="Times New Roman"/>
          <w:color w:val="373C41"/>
          <w:sz w:val="28"/>
          <w:szCs w:val="28"/>
        </w:rPr>
      </w:pPr>
      <w:r w:rsidRPr="00B71D90">
        <w:rPr>
          <w:rFonts w:ascii="Times New Roman" w:hAnsi="Times New Roman" w:cs="Times New Roman"/>
          <w:color w:val="373C41"/>
          <w:sz w:val="28"/>
          <w:szCs w:val="28"/>
        </w:rPr>
        <w:t>Критерии оценки конкурсных материалов:</w:t>
      </w:r>
    </w:p>
    <w:p w:rsidR="00B71D90" w:rsidRPr="00B71D90" w:rsidRDefault="00B71D90" w:rsidP="00B71D90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373C41"/>
          <w:sz w:val="28"/>
          <w:szCs w:val="28"/>
        </w:rPr>
      </w:pPr>
      <w:r w:rsidRPr="00B71D90">
        <w:rPr>
          <w:rFonts w:ascii="Times New Roman" w:hAnsi="Times New Roman" w:cs="Times New Roman"/>
          <w:color w:val="373C41"/>
          <w:sz w:val="28"/>
          <w:szCs w:val="28"/>
        </w:rPr>
        <w:t>Технологичность, т. е. возможность тиражирования на аналогичных территориях</w:t>
      </w:r>
    </w:p>
    <w:p w:rsidR="00B71D90" w:rsidRPr="00B71D90" w:rsidRDefault="00B71D90" w:rsidP="00B71D90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373C41"/>
          <w:sz w:val="28"/>
          <w:szCs w:val="28"/>
        </w:rPr>
      </w:pPr>
      <w:r w:rsidRPr="00B71D90">
        <w:rPr>
          <w:rFonts w:ascii="Times New Roman" w:hAnsi="Times New Roman" w:cs="Times New Roman"/>
          <w:color w:val="373C41"/>
          <w:sz w:val="28"/>
          <w:szCs w:val="28"/>
        </w:rPr>
        <w:t>Оригинальность идеи, наличие определенной уникальности и особенности, выделяющих практику или инициативу из ряда подобных</w:t>
      </w:r>
    </w:p>
    <w:p w:rsidR="00B71D90" w:rsidRPr="00B71D90" w:rsidRDefault="00B71D90" w:rsidP="00B71D90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373C41"/>
          <w:sz w:val="28"/>
          <w:szCs w:val="28"/>
        </w:rPr>
      </w:pPr>
      <w:r w:rsidRPr="00B71D90">
        <w:rPr>
          <w:rFonts w:ascii="Times New Roman" w:hAnsi="Times New Roman" w:cs="Times New Roman"/>
          <w:color w:val="373C41"/>
          <w:sz w:val="28"/>
          <w:szCs w:val="28"/>
        </w:rPr>
        <w:t>Соответствие возрастному, социальному, культурному статусу участников </w:t>
      </w:r>
    </w:p>
    <w:p w:rsidR="00B71D90" w:rsidRPr="00B71D90" w:rsidRDefault="00B71D90" w:rsidP="00B71D90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373C41"/>
          <w:sz w:val="28"/>
          <w:szCs w:val="28"/>
        </w:rPr>
      </w:pPr>
      <w:r w:rsidRPr="00B71D90">
        <w:rPr>
          <w:rFonts w:ascii="Times New Roman" w:hAnsi="Times New Roman" w:cs="Times New Roman"/>
          <w:color w:val="373C41"/>
          <w:sz w:val="28"/>
          <w:szCs w:val="28"/>
        </w:rPr>
        <w:t>Достижение поставленной цели (экспертная оценка)</w:t>
      </w:r>
    </w:p>
    <w:p w:rsidR="00B71D90" w:rsidRDefault="00B71D90" w:rsidP="00B71D90">
      <w:pPr>
        <w:pStyle w:val="2"/>
        <w:spacing w:before="0" w:line="240" w:lineRule="auto"/>
        <w:rPr>
          <w:rFonts w:ascii="Times New Roman" w:hAnsi="Times New Roman" w:cs="Times New Roman"/>
          <w:color w:val="373C41"/>
          <w:sz w:val="28"/>
          <w:szCs w:val="28"/>
        </w:rPr>
      </w:pPr>
    </w:p>
    <w:p w:rsidR="00B71D90" w:rsidRPr="00B71D90" w:rsidRDefault="00B71D90" w:rsidP="00B71D90">
      <w:pPr>
        <w:pStyle w:val="2"/>
        <w:spacing w:before="0" w:line="240" w:lineRule="auto"/>
        <w:rPr>
          <w:rFonts w:ascii="Times New Roman" w:hAnsi="Times New Roman" w:cs="Times New Roman"/>
          <w:color w:val="373C41"/>
          <w:sz w:val="28"/>
          <w:szCs w:val="28"/>
        </w:rPr>
      </w:pPr>
      <w:r w:rsidRPr="00B71D90">
        <w:rPr>
          <w:rFonts w:ascii="Times New Roman" w:hAnsi="Times New Roman" w:cs="Times New Roman"/>
          <w:color w:val="373C41"/>
          <w:sz w:val="28"/>
          <w:szCs w:val="28"/>
        </w:rPr>
        <w:t>География проекта</w:t>
      </w:r>
    </w:p>
    <w:p w:rsidR="00B71D90" w:rsidRPr="00B71D90" w:rsidRDefault="00B71D90" w:rsidP="00B71D90">
      <w:pPr>
        <w:pStyle w:val="a3"/>
        <w:spacing w:before="0" w:beforeAutospacing="0" w:after="0" w:afterAutospacing="0"/>
        <w:rPr>
          <w:color w:val="373C41"/>
          <w:sz w:val="28"/>
          <w:szCs w:val="28"/>
        </w:rPr>
      </w:pPr>
      <w:r w:rsidRPr="00B71D90">
        <w:rPr>
          <w:color w:val="373C41"/>
          <w:sz w:val="28"/>
          <w:szCs w:val="28"/>
        </w:rPr>
        <w:t>Вся Россия</w:t>
      </w:r>
    </w:p>
    <w:p w:rsidR="00B71D90" w:rsidRDefault="00B71D90" w:rsidP="00B71D90">
      <w:pPr>
        <w:pStyle w:val="2"/>
        <w:spacing w:before="0" w:line="240" w:lineRule="auto"/>
        <w:rPr>
          <w:rFonts w:ascii="Times New Roman" w:hAnsi="Times New Roman" w:cs="Times New Roman"/>
          <w:color w:val="373C41"/>
          <w:sz w:val="28"/>
          <w:szCs w:val="28"/>
        </w:rPr>
      </w:pPr>
    </w:p>
    <w:p w:rsidR="00B71D90" w:rsidRPr="00B71D90" w:rsidRDefault="00B71D90" w:rsidP="00B71D90">
      <w:pPr>
        <w:pStyle w:val="2"/>
        <w:spacing w:before="0" w:line="240" w:lineRule="auto"/>
        <w:rPr>
          <w:rFonts w:ascii="Times New Roman" w:hAnsi="Times New Roman" w:cs="Times New Roman"/>
          <w:color w:val="373C41"/>
          <w:sz w:val="28"/>
          <w:szCs w:val="28"/>
        </w:rPr>
      </w:pPr>
      <w:r w:rsidRPr="00B71D90">
        <w:rPr>
          <w:rFonts w:ascii="Times New Roman" w:hAnsi="Times New Roman" w:cs="Times New Roman"/>
          <w:color w:val="373C41"/>
          <w:sz w:val="28"/>
          <w:szCs w:val="28"/>
        </w:rPr>
        <w:t>Задачи проекта</w:t>
      </w:r>
    </w:p>
    <w:p w:rsidR="00B71D90" w:rsidRPr="00B71D90" w:rsidRDefault="00B71D90" w:rsidP="00B71D90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color w:val="373C41"/>
          <w:sz w:val="28"/>
          <w:szCs w:val="28"/>
        </w:rPr>
      </w:pPr>
      <w:r w:rsidRPr="00B71D90">
        <w:rPr>
          <w:rFonts w:ascii="Times New Roman" w:hAnsi="Times New Roman" w:cs="Times New Roman"/>
          <w:color w:val="373C41"/>
          <w:sz w:val="28"/>
          <w:szCs w:val="28"/>
        </w:rPr>
        <w:t>Создание условий для творческого и профессионального общения детских и подростковых общественных объединений при реализации проектов, направленных на пропаганду физической культуры и спорта.</w:t>
      </w:r>
    </w:p>
    <w:p w:rsidR="00B71D90" w:rsidRPr="00B71D90" w:rsidRDefault="00B71D90" w:rsidP="00B71D90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color w:val="373C41"/>
          <w:sz w:val="28"/>
          <w:szCs w:val="28"/>
        </w:rPr>
      </w:pPr>
      <w:r w:rsidRPr="00B71D90">
        <w:rPr>
          <w:rFonts w:ascii="Times New Roman" w:hAnsi="Times New Roman" w:cs="Times New Roman"/>
          <w:color w:val="373C41"/>
          <w:sz w:val="28"/>
          <w:szCs w:val="28"/>
        </w:rPr>
        <w:t>Вовлечение детей и подростков в социальную практику в сфере физической культуры и спорта.</w:t>
      </w:r>
    </w:p>
    <w:p w:rsidR="00B71D90" w:rsidRPr="00B71D90" w:rsidRDefault="00B71D90" w:rsidP="00B71D90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color w:val="373C41"/>
          <w:sz w:val="28"/>
          <w:szCs w:val="28"/>
        </w:rPr>
      </w:pPr>
      <w:r w:rsidRPr="00B71D90">
        <w:rPr>
          <w:rFonts w:ascii="Times New Roman" w:hAnsi="Times New Roman" w:cs="Times New Roman"/>
          <w:color w:val="373C41"/>
          <w:sz w:val="28"/>
          <w:szCs w:val="28"/>
        </w:rPr>
        <w:t>Создание системы мероприятий по пропаганде физической культуры и спорта, реализуемых в рамках общественных инициатив в детской и подростковой среде.</w:t>
      </w:r>
    </w:p>
    <w:p w:rsidR="00B71D90" w:rsidRPr="00B71D90" w:rsidRDefault="00B71D90" w:rsidP="00B71D90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color w:val="373C41"/>
          <w:sz w:val="28"/>
          <w:szCs w:val="28"/>
        </w:rPr>
      </w:pPr>
      <w:r w:rsidRPr="00B71D90">
        <w:rPr>
          <w:rFonts w:ascii="Times New Roman" w:hAnsi="Times New Roman" w:cs="Times New Roman"/>
          <w:color w:val="373C41"/>
          <w:sz w:val="28"/>
          <w:szCs w:val="28"/>
        </w:rPr>
        <w:t>Создание системы ресурсной поддержки общественных проектов и инициатив, пропагандирующих физическую культуру и спорт в рамках федерального проекта «Спорт – норма жизни».</w:t>
      </w:r>
    </w:p>
    <w:p w:rsidR="00B71D90" w:rsidRPr="00B71D90" w:rsidRDefault="00B71D90" w:rsidP="00B71D90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color w:val="373C41"/>
          <w:sz w:val="28"/>
          <w:szCs w:val="28"/>
        </w:rPr>
      </w:pPr>
      <w:r w:rsidRPr="00B71D90">
        <w:rPr>
          <w:rFonts w:ascii="Times New Roman" w:hAnsi="Times New Roman" w:cs="Times New Roman"/>
          <w:color w:val="373C41"/>
          <w:sz w:val="28"/>
          <w:szCs w:val="28"/>
        </w:rPr>
        <w:t>Освещение в средствах массовой информации и соцмедиа лучших проектов детей и подростков по вовлечению населения в систематические занятия физической культурой и спортом.</w:t>
      </w:r>
    </w:p>
    <w:p w:rsidR="00B71D90" w:rsidRPr="00B71D90" w:rsidRDefault="00B71D90" w:rsidP="00B71D90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color w:val="373C41"/>
          <w:sz w:val="28"/>
          <w:szCs w:val="28"/>
        </w:rPr>
      </w:pPr>
      <w:r w:rsidRPr="00B71D90">
        <w:rPr>
          <w:rFonts w:ascii="Times New Roman" w:hAnsi="Times New Roman" w:cs="Times New Roman"/>
          <w:color w:val="373C41"/>
          <w:sz w:val="28"/>
          <w:szCs w:val="28"/>
        </w:rPr>
        <w:t>Пропаганда здорового образа жизни, профилактика наркомании и асоциального поведения среди детей и подростков.</w:t>
      </w:r>
    </w:p>
    <w:p w:rsidR="00B71D90" w:rsidRDefault="00B71D90" w:rsidP="00B71D90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373C41"/>
          <w:kern w:val="36"/>
          <w:sz w:val="28"/>
          <w:szCs w:val="28"/>
          <w:lang w:eastAsia="ru-RU"/>
        </w:rPr>
      </w:pPr>
    </w:p>
    <w:p w:rsidR="00B71D90" w:rsidRPr="00B71D90" w:rsidRDefault="00B71D90" w:rsidP="00B71D90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373C41"/>
          <w:kern w:val="36"/>
          <w:sz w:val="28"/>
          <w:szCs w:val="28"/>
          <w:lang w:eastAsia="ru-RU"/>
        </w:rPr>
      </w:pPr>
      <w:r w:rsidRPr="00B71D90">
        <w:rPr>
          <w:rFonts w:ascii="Times New Roman" w:eastAsia="Times New Roman" w:hAnsi="Times New Roman" w:cs="Times New Roman"/>
          <w:b/>
          <w:bCs/>
          <w:color w:val="373C41"/>
          <w:kern w:val="36"/>
          <w:sz w:val="28"/>
          <w:szCs w:val="28"/>
          <w:lang w:eastAsia="ru-RU"/>
        </w:rPr>
        <w:t>Более подробная информация на сайте «Спорт-норма жизни» (</w:t>
      </w:r>
      <w:r w:rsidRPr="00B71D90">
        <w:rPr>
          <w:rFonts w:ascii="Times New Roman" w:eastAsia="Times New Roman" w:hAnsi="Times New Roman" w:cs="Times New Roman"/>
          <w:b/>
          <w:bCs/>
          <w:color w:val="373C41"/>
          <w:kern w:val="36"/>
          <w:sz w:val="28"/>
          <w:szCs w:val="28"/>
          <w:lang w:eastAsia="ru-RU"/>
        </w:rPr>
        <w:t>https://norma-sport.ru/contests/zaymis-sportom-vserossiyskiy-konkurs-sredi-detey-i-podrostkov-na-luchshiy-sportivnyy-proekt/</w:t>
      </w:r>
      <w:r w:rsidRPr="00B71D90">
        <w:rPr>
          <w:rFonts w:ascii="Times New Roman" w:eastAsia="Times New Roman" w:hAnsi="Times New Roman" w:cs="Times New Roman"/>
          <w:b/>
          <w:bCs/>
          <w:color w:val="373C41"/>
          <w:kern w:val="36"/>
          <w:sz w:val="28"/>
          <w:szCs w:val="28"/>
          <w:lang w:eastAsia="ru-RU"/>
        </w:rPr>
        <w:t>)</w:t>
      </w:r>
    </w:p>
    <w:p w:rsidR="00B44E3E" w:rsidRDefault="00B44E3E"/>
    <w:sectPr w:rsidR="00B44E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16B66C5"/>
    <w:multiLevelType w:val="multilevel"/>
    <w:tmpl w:val="AA5C3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414CE8"/>
    <w:multiLevelType w:val="multilevel"/>
    <w:tmpl w:val="6CE85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DE54658"/>
    <w:multiLevelType w:val="multilevel"/>
    <w:tmpl w:val="DFF0A9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E7D58F4"/>
    <w:multiLevelType w:val="multilevel"/>
    <w:tmpl w:val="9F6C7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D13D55"/>
    <w:multiLevelType w:val="multilevel"/>
    <w:tmpl w:val="34749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D90"/>
    <w:rsid w:val="00B44E3E"/>
    <w:rsid w:val="00B71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E7CAA"/>
  <w15:chartTrackingRefBased/>
  <w15:docId w15:val="{760FB155-B595-45CC-88D8-94EC1B35A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71D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1D9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1D9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1D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71D9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71D9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B71D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71D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80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.me/normasport_konkurs_det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upport@norma-sport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447</Words>
  <Characters>2554</Characters>
  <Application>Microsoft Office Word</Application>
  <DocSecurity>0</DocSecurity>
  <Lines>21</Lines>
  <Paragraphs>5</Paragraphs>
  <ScaleCrop>false</ScaleCrop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</dc:creator>
  <cp:keywords/>
  <dc:description/>
  <cp:lastModifiedBy>Евгения</cp:lastModifiedBy>
  <cp:revision>1</cp:revision>
  <dcterms:created xsi:type="dcterms:W3CDTF">2024-10-23T14:37:00Z</dcterms:created>
  <dcterms:modified xsi:type="dcterms:W3CDTF">2024-10-23T14:41:00Z</dcterms:modified>
</cp:coreProperties>
</file>